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D2" w:rsidRPr="008B41D2" w:rsidRDefault="008B41D2" w:rsidP="008B41D2">
      <w:pPr>
        <w:pStyle w:val="ListParagraph"/>
        <w:spacing w:after="0" w:line="240" w:lineRule="auto"/>
        <w:ind w:left="0"/>
        <w:rPr>
          <w:sz w:val="40"/>
        </w:rPr>
      </w:pPr>
      <w:r w:rsidRPr="008B41D2">
        <w:rPr>
          <w:b/>
          <w:sz w:val="40"/>
        </w:rPr>
        <w:t>Mat.24:9</w:t>
      </w:r>
      <w:r w:rsidRPr="008B41D2">
        <w:rPr>
          <w:sz w:val="40"/>
        </w:rPr>
        <w:t xml:space="preserve"> “Then they will deliver you into tribulation and they will kill you, and you will be hated by </w:t>
      </w:r>
      <w:r w:rsidRPr="008B41D2">
        <w:rPr>
          <w:color w:val="E36C0A" w:themeColor="accent6" w:themeShade="BF"/>
          <w:sz w:val="40"/>
        </w:rPr>
        <w:t>all the nations</w:t>
      </w:r>
      <w:r w:rsidRPr="008B41D2">
        <w:rPr>
          <w:sz w:val="40"/>
        </w:rPr>
        <w:t xml:space="preserve"> on account of My name.”</w:t>
      </w:r>
    </w:p>
    <w:p w:rsidR="008B41D2" w:rsidRPr="008B41D2" w:rsidRDefault="008B41D2" w:rsidP="008B41D2">
      <w:pPr>
        <w:pStyle w:val="ListParagraph"/>
        <w:spacing w:line="240" w:lineRule="auto"/>
        <w:ind w:left="0"/>
        <w:rPr>
          <w:sz w:val="40"/>
        </w:rPr>
      </w:pPr>
    </w:p>
    <w:p w:rsidR="008B41D2" w:rsidRPr="008B41D2" w:rsidRDefault="008B41D2" w:rsidP="008B41D2">
      <w:pPr>
        <w:pStyle w:val="ListParagraph"/>
        <w:spacing w:after="0" w:line="240" w:lineRule="auto"/>
        <w:ind w:left="0"/>
        <w:rPr>
          <w:sz w:val="40"/>
        </w:rPr>
      </w:pPr>
      <w:r w:rsidRPr="008B41D2">
        <w:rPr>
          <w:b/>
          <w:sz w:val="40"/>
        </w:rPr>
        <w:t>Mat.24:14</w:t>
      </w:r>
      <w:r w:rsidRPr="008B41D2">
        <w:rPr>
          <w:sz w:val="40"/>
        </w:rPr>
        <w:t xml:space="preserve"> “and this gospel of the kingdom will be proclaimed in the whole inhabited world for a testimony to </w:t>
      </w:r>
      <w:r w:rsidRPr="008B41D2">
        <w:rPr>
          <w:color w:val="E36C0A" w:themeColor="accent6" w:themeShade="BF"/>
          <w:sz w:val="40"/>
        </w:rPr>
        <w:t>all the nations</w:t>
      </w:r>
      <w:r w:rsidRPr="008B41D2">
        <w:rPr>
          <w:sz w:val="40"/>
        </w:rPr>
        <w:t>, and then the end (</w:t>
      </w:r>
      <w:r w:rsidRPr="008B41D2">
        <w:rPr>
          <w:i/>
          <w:sz w:val="40"/>
        </w:rPr>
        <w:t>telos</w:t>
      </w:r>
      <w:r w:rsidRPr="008B41D2">
        <w:rPr>
          <w:sz w:val="40"/>
        </w:rPr>
        <w:t>) will come.”</w:t>
      </w:r>
    </w:p>
    <w:p w:rsidR="008B41D2" w:rsidRPr="008B41D2" w:rsidRDefault="008B41D2" w:rsidP="008B41D2">
      <w:pPr>
        <w:pStyle w:val="ListParagraph"/>
        <w:spacing w:after="0" w:line="240" w:lineRule="auto"/>
        <w:ind w:left="0"/>
        <w:rPr>
          <w:sz w:val="40"/>
        </w:rPr>
      </w:pPr>
    </w:p>
    <w:p w:rsidR="008B41D2" w:rsidRPr="008B41D2" w:rsidRDefault="008B41D2" w:rsidP="008B41D2">
      <w:pPr>
        <w:pStyle w:val="ListParagraph"/>
        <w:spacing w:after="0" w:line="240" w:lineRule="auto"/>
        <w:ind w:left="0"/>
        <w:rPr>
          <w:sz w:val="40"/>
        </w:rPr>
      </w:pPr>
      <w:r w:rsidRPr="008B41D2">
        <w:rPr>
          <w:b/>
          <w:sz w:val="40"/>
        </w:rPr>
        <w:t>Mat.25:32</w:t>
      </w:r>
      <w:r w:rsidRPr="008B41D2">
        <w:rPr>
          <w:sz w:val="40"/>
        </w:rPr>
        <w:t xml:space="preserve"> “and </w:t>
      </w:r>
      <w:r w:rsidRPr="008B41D2">
        <w:rPr>
          <w:color w:val="E36C0A" w:themeColor="accent6" w:themeShade="BF"/>
          <w:sz w:val="40"/>
        </w:rPr>
        <w:t>all the nations</w:t>
      </w:r>
      <w:r w:rsidRPr="008B41D2">
        <w:rPr>
          <w:sz w:val="40"/>
        </w:rPr>
        <w:t xml:space="preserve"> will be gathered together before Him, and He will separate them from one another just as the shepherd separates the sheep from the goats.”</w:t>
      </w:r>
    </w:p>
    <w:p w:rsidR="008B41D2" w:rsidRPr="008B41D2" w:rsidRDefault="008B41D2" w:rsidP="008B41D2">
      <w:pPr>
        <w:pStyle w:val="ListParagraph"/>
        <w:spacing w:after="0" w:line="240" w:lineRule="auto"/>
        <w:ind w:left="0"/>
        <w:rPr>
          <w:sz w:val="40"/>
        </w:rPr>
      </w:pPr>
    </w:p>
    <w:p w:rsidR="008B41D2" w:rsidRPr="008B41D2" w:rsidRDefault="008B41D2" w:rsidP="008B41D2">
      <w:pPr>
        <w:pStyle w:val="ListParagraph"/>
        <w:spacing w:after="0" w:line="240" w:lineRule="auto"/>
        <w:ind w:left="0"/>
        <w:rPr>
          <w:sz w:val="40"/>
        </w:rPr>
      </w:pPr>
      <w:r w:rsidRPr="008B41D2">
        <w:rPr>
          <w:b/>
          <w:sz w:val="40"/>
        </w:rPr>
        <w:t>Mat.28:19</w:t>
      </w:r>
      <w:r w:rsidRPr="008B41D2">
        <w:rPr>
          <w:sz w:val="40"/>
        </w:rPr>
        <w:t xml:space="preserve"> “therefore, having gone, disciple </w:t>
      </w:r>
      <w:r w:rsidRPr="008B41D2">
        <w:rPr>
          <w:color w:val="E36C0A" w:themeColor="accent6" w:themeShade="BF"/>
          <w:sz w:val="40"/>
        </w:rPr>
        <w:t>all the nations</w:t>
      </w:r>
      <w:r w:rsidRPr="008B41D2">
        <w:rPr>
          <w:sz w:val="40"/>
        </w:rPr>
        <w:t>, baptizing them into the name of the Father and of the Son and of the Holy Spirit.”</w:t>
      </w:r>
    </w:p>
    <w:p w:rsidR="0093656A" w:rsidRPr="008B41D2" w:rsidRDefault="0093656A">
      <w:pPr>
        <w:rPr>
          <w:sz w:val="40"/>
        </w:rPr>
      </w:pPr>
    </w:p>
    <w:p w:rsidR="008B41D2" w:rsidRPr="008B41D2" w:rsidRDefault="008B41D2">
      <w:pPr>
        <w:rPr>
          <w:sz w:val="40"/>
        </w:rPr>
      </w:pPr>
    </w:p>
    <w:p w:rsidR="008B41D2" w:rsidRPr="008B41D2" w:rsidRDefault="008B41D2" w:rsidP="008B41D2">
      <w:pPr>
        <w:pStyle w:val="ListParagraph"/>
        <w:spacing w:after="0" w:line="240" w:lineRule="auto"/>
        <w:ind w:left="0"/>
        <w:rPr>
          <w:sz w:val="40"/>
        </w:rPr>
      </w:pPr>
      <w:r w:rsidRPr="008B41D2">
        <w:rPr>
          <w:b/>
          <w:sz w:val="40"/>
        </w:rPr>
        <w:t>Luk.24:47</w:t>
      </w:r>
      <w:r w:rsidRPr="008B41D2">
        <w:rPr>
          <w:sz w:val="40"/>
        </w:rPr>
        <w:t xml:space="preserve"> “and to have been proclaimed upon His name repentance unto forgiveness of sins unto </w:t>
      </w:r>
      <w:r w:rsidRPr="008B41D2">
        <w:rPr>
          <w:color w:val="E36C0A" w:themeColor="accent6" w:themeShade="BF"/>
          <w:sz w:val="40"/>
        </w:rPr>
        <w:t>all the nations</w:t>
      </w:r>
      <w:r w:rsidRPr="008B41D2">
        <w:rPr>
          <w:sz w:val="40"/>
        </w:rPr>
        <w:t xml:space="preserve">, </w:t>
      </w:r>
      <w:r w:rsidRPr="008B41D2">
        <w:rPr>
          <w:color w:val="00B050"/>
          <w:sz w:val="40"/>
        </w:rPr>
        <w:t>beginning from Jerusalem</w:t>
      </w:r>
      <w:r w:rsidRPr="008B41D2">
        <w:rPr>
          <w:sz w:val="40"/>
        </w:rPr>
        <w:t>.”</w:t>
      </w:r>
    </w:p>
    <w:p w:rsidR="008B41D2" w:rsidRDefault="008B41D2"/>
    <w:p w:rsidR="00CD3CAD" w:rsidRDefault="00CD3CAD"/>
    <w:p w:rsidR="00CD3CAD" w:rsidRDefault="00CD3CAD"/>
    <w:p w:rsidR="00CD3CAD" w:rsidRDefault="00CD3CAD"/>
    <w:p w:rsidR="00CD3CAD" w:rsidRDefault="00CD3CAD"/>
    <w:p w:rsidR="00CD3CAD" w:rsidRDefault="00CD3CAD"/>
    <w:p w:rsidR="00CD3CAD" w:rsidRDefault="00CD3CAD" w:rsidP="00CD3CAD">
      <w:pPr>
        <w:jc w:val="center"/>
        <w:rPr>
          <w:b/>
          <w:sz w:val="56"/>
          <w:szCs w:val="56"/>
        </w:rPr>
      </w:pPr>
      <w:r w:rsidRPr="00CD3CAD">
        <w:rPr>
          <w:b/>
          <w:sz w:val="56"/>
          <w:szCs w:val="56"/>
        </w:rPr>
        <w:lastRenderedPageBreak/>
        <w:t>LXX Analysis of “All the Nations”</w:t>
      </w:r>
    </w:p>
    <w:p w:rsidR="00CD3CAD" w:rsidRPr="00CD3CAD" w:rsidRDefault="00CD3CAD" w:rsidP="00CD3CAD">
      <w:pPr>
        <w:jc w:val="center"/>
        <w:rPr>
          <w:b/>
          <w:sz w:val="36"/>
          <w:szCs w:val="36"/>
        </w:rPr>
      </w:pPr>
    </w:p>
    <w:p w:rsidR="00CD3CAD" w:rsidRDefault="00CD3CAD" w:rsidP="00CD3CAD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In distinction from the posterity of Abraham &amp; Isaac (3)</w:t>
      </w:r>
    </w:p>
    <w:p w:rsidR="00CD3CAD" w:rsidRPr="00CD3CAD" w:rsidRDefault="00CD3CAD" w:rsidP="00CD3CAD">
      <w:pPr>
        <w:spacing w:after="0" w:line="240" w:lineRule="auto"/>
        <w:rPr>
          <w:sz w:val="36"/>
          <w:szCs w:val="36"/>
        </w:rPr>
      </w:pPr>
    </w:p>
    <w:p w:rsidR="00CD3CAD" w:rsidRDefault="00CD3CAD" w:rsidP="00CD3CA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44A1C">
        <w:rPr>
          <w:sz w:val="36"/>
          <w:szCs w:val="36"/>
        </w:rPr>
        <w:t>In distinction from Israel</w:t>
      </w:r>
      <w:r>
        <w:rPr>
          <w:sz w:val="36"/>
          <w:szCs w:val="36"/>
        </w:rPr>
        <w:t xml:space="preserve"> (96)</w:t>
      </w:r>
    </w:p>
    <w:p w:rsidR="00CD3CAD" w:rsidRPr="00CD3CAD" w:rsidRDefault="00CD3CAD" w:rsidP="00CD3CAD">
      <w:pPr>
        <w:pStyle w:val="ListParagraph"/>
        <w:ind w:left="0"/>
        <w:rPr>
          <w:sz w:val="36"/>
          <w:szCs w:val="36"/>
        </w:rPr>
      </w:pPr>
    </w:p>
    <w:p w:rsidR="00CD3CAD" w:rsidRDefault="00CD3CAD" w:rsidP="00CD3CAD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Ambiguous – possibly Israel and the nations (5)</w:t>
      </w:r>
    </w:p>
    <w:p w:rsidR="00CD3CAD" w:rsidRDefault="00CD3CAD"/>
    <w:p w:rsidR="00CD3CAD" w:rsidRDefault="00CD3CAD" w:rsidP="00CD3CAD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Probably Israel and the nations (4)</w:t>
      </w:r>
    </w:p>
    <w:p w:rsidR="00CD3CAD" w:rsidRDefault="00CD3CAD"/>
    <w:p w:rsidR="00CD3CAD" w:rsidRDefault="00CD3CAD" w:rsidP="00CD3CAD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1D6DE9">
        <w:rPr>
          <w:sz w:val="36"/>
          <w:szCs w:val="36"/>
        </w:rPr>
        <w:t>Definitely Israel and the nations</w:t>
      </w:r>
      <w:r>
        <w:rPr>
          <w:sz w:val="36"/>
          <w:szCs w:val="36"/>
        </w:rPr>
        <w:t xml:space="preserve"> (3)</w:t>
      </w:r>
    </w:p>
    <w:p w:rsidR="00CD3CAD" w:rsidRDefault="00CD3CAD"/>
    <w:p w:rsidR="00CD3CAD" w:rsidRDefault="00CD3CAD">
      <w:r>
        <w:t>NB: only those LXX occurrences with some equivalent in the Hebrew.</w:t>
      </w:r>
    </w:p>
    <w:sectPr w:rsidR="00CD3CAD" w:rsidSect="0093656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BD5" w:rsidRDefault="00474BD5" w:rsidP="00156257">
      <w:pPr>
        <w:spacing w:after="0" w:line="240" w:lineRule="auto"/>
      </w:pPr>
      <w:r>
        <w:separator/>
      </w:r>
    </w:p>
  </w:endnote>
  <w:endnote w:type="continuationSeparator" w:id="0">
    <w:p w:rsidR="00474BD5" w:rsidRDefault="00474BD5" w:rsidP="0015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8981"/>
      <w:docPartObj>
        <w:docPartGallery w:val="Page Numbers (Bottom of Page)"/>
        <w:docPartUnique/>
      </w:docPartObj>
    </w:sdtPr>
    <w:sdtContent>
      <w:p w:rsidR="00156257" w:rsidRDefault="00156257"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56257" w:rsidRDefault="001562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BD5" w:rsidRDefault="00474BD5" w:rsidP="00156257">
      <w:pPr>
        <w:spacing w:after="0" w:line="240" w:lineRule="auto"/>
      </w:pPr>
      <w:r>
        <w:separator/>
      </w:r>
    </w:p>
  </w:footnote>
  <w:footnote w:type="continuationSeparator" w:id="0">
    <w:p w:rsidR="00474BD5" w:rsidRDefault="00474BD5" w:rsidP="0015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3CE7"/>
    <w:multiLevelType w:val="hybridMultilevel"/>
    <w:tmpl w:val="17C2DC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1D2"/>
    <w:rsid w:val="00156257"/>
    <w:rsid w:val="002E31D1"/>
    <w:rsid w:val="00474BD5"/>
    <w:rsid w:val="008B41D2"/>
    <w:rsid w:val="00915721"/>
    <w:rsid w:val="0093656A"/>
    <w:rsid w:val="00CD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1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56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6257"/>
  </w:style>
  <w:style w:type="paragraph" w:styleId="Footer">
    <w:name w:val="footer"/>
    <w:basedOn w:val="Normal"/>
    <w:link w:val="FooterChar"/>
    <w:uiPriority w:val="99"/>
    <w:unhideWhenUsed/>
    <w:rsid w:val="00156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2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gburch</dc:creator>
  <cp:lastModifiedBy>gburch</cp:lastModifiedBy>
  <cp:revision>3</cp:revision>
  <cp:lastPrinted>2012-11-24T16:13:00Z</cp:lastPrinted>
  <dcterms:created xsi:type="dcterms:W3CDTF">2012-11-24T14:45:00Z</dcterms:created>
  <dcterms:modified xsi:type="dcterms:W3CDTF">2012-11-24T16:13:00Z</dcterms:modified>
</cp:coreProperties>
</file>