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98" w:rsidRPr="002003AD" w:rsidRDefault="00E257B7" w:rsidP="00E257B7">
      <w:pPr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  <w:r w:rsidRPr="002003AD">
        <w:rPr>
          <w:rFonts w:ascii="Times New Roman" w:hAnsi="Times New Roman" w:cs="Times New Roman"/>
          <w:b/>
          <w:i/>
          <w:color w:val="E36C0A" w:themeColor="accent6" w:themeShade="BF"/>
          <w:sz w:val="72"/>
          <w:szCs w:val="72"/>
        </w:rPr>
        <w:t>Plēroō</w:t>
      </w:r>
      <w:r w:rsidRPr="002003AD">
        <w:rPr>
          <w:rFonts w:ascii="Times New Roman" w:hAnsi="Times New Roman" w:cs="Times New Roman"/>
          <w:b/>
          <w:sz w:val="72"/>
          <w:szCs w:val="72"/>
        </w:rPr>
        <w:t xml:space="preserve"> and </w:t>
      </w:r>
      <w:r w:rsidRPr="002003AD">
        <w:rPr>
          <w:rFonts w:ascii="Times New Roman" w:hAnsi="Times New Roman" w:cs="Times New Roman"/>
          <w:b/>
          <w:i/>
          <w:color w:val="00B050"/>
          <w:sz w:val="72"/>
          <w:szCs w:val="72"/>
        </w:rPr>
        <w:t>en</w:t>
      </w:r>
    </w:p>
    <w:p w:rsidR="00776DCC" w:rsidRPr="002003AD" w:rsidRDefault="00776DCC" w:rsidP="002003AD">
      <w:pPr>
        <w:spacing w:after="480"/>
        <w:rPr>
          <w:rFonts w:ascii="Times New Roman" w:hAnsi="Times New Roman" w:cs="Times New Roman"/>
          <w:b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  <w:u w:val="double"/>
        </w:rPr>
        <w:t xml:space="preserve">Meanings of </w:t>
      </w:r>
      <w:r w:rsidRPr="002003AD">
        <w:rPr>
          <w:rFonts w:ascii="Times New Roman" w:hAnsi="Times New Roman" w:cs="Times New Roman"/>
          <w:b/>
          <w:i/>
          <w:sz w:val="56"/>
          <w:szCs w:val="56"/>
          <w:u w:val="double"/>
        </w:rPr>
        <w:t>Plēroō</w:t>
      </w:r>
      <w:r w:rsidRPr="002003AD">
        <w:rPr>
          <w:rFonts w:ascii="Times New Roman" w:hAnsi="Times New Roman" w:cs="Times New Roman"/>
          <w:b/>
          <w:sz w:val="56"/>
          <w:szCs w:val="56"/>
        </w:rPr>
        <w:t>: fill, pay (esp. pay in full), accomplish</w:t>
      </w:r>
      <w:r w:rsidR="00854EDE">
        <w:rPr>
          <w:rFonts w:ascii="Times New Roman" w:hAnsi="Times New Roman" w:cs="Times New Roman"/>
          <w:b/>
          <w:sz w:val="56"/>
          <w:szCs w:val="56"/>
        </w:rPr>
        <w:t>, fulfill</w:t>
      </w:r>
    </w:p>
    <w:p w:rsidR="00DD320F" w:rsidRPr="002003AD" w:rsidRDefault="00460DC3" w:rsidP="00AD20E6">
      <w:pPr>
        <w:spacing w:after="480"/>
        <w:rPr>
          <w:rFonts w:ascii="Times New Roman" w:hAnsi="Times New Roman" w:cs="Times New Roman"/>
          <w:b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  <w:u w:val="double"/>
        </w:rPr>
        <w:t>“</w:t>
      </w:r>
      <w:r w:rsidR="00776DCC" w:rsidRPr="002003AD">
        <w:rPr>
          <w:rFonts w:ascii="Times New Roman" w:hAnsi="Times New Roman" w:cs="Times New Roman"/>
          <w:b/>
          <w:sz w:val="56"/>
          <w:szCs w:val="56"/>
          <w:u w:val="double"/>
        </w:rPr>
        <w:t>Fill</w:t>
      </w:r>
      <w:r w:rsidRPr="002003AD">
        <w:rPr>
          <w:rFonts w:ascii="Times New Roman" w:hAnsi="Times New Roman" w:cs="Times New Roman"/>
          <w:b/>
          <w:sz w:val="56"/>
          <w:szCs w:val="56"/>
          <w:u w:val="double"/>
        </w:rPr>
        <w:t>”</w:t>
      </w:r>
      <w:r w:rsidR="00AD20E6">
        <w:rPr>
          <w:rFonts w:ascii="Times New Roman" w:hAnsi="Times New Roman" w:cs="Times New Roman"/>
          <w:b/>
          <w:sz w:val="56"/>
          <w:szCs w:val="56"/>
          <w:u w:val="double"/>
        </w:rPr>
        <w:t>Model</w:t>
      </w:r>
      <w:r w:rsidR="00DD320F" w:rsidRPr="002003AD">
        <w:rPr>
          <w:rFonts w:ascii="Times New Roman" w:hAnsi="Times New Roman" w:cs="Times New Roman"/>
          <w:b/>
          <w:sz w:val="56"/>
          <w:szCs w:val="56"/>
        </w:rPr>
        <w:t xml:space="preserve">: fill </w:t>
      </w:r>
      <w:r w:rsidR="00776DCC" w:rsidRPr="002003AD">
        <w:rPr>
          <w:rFonts w:ascii="Times New Roman" w:hAnsi="Times New Roman" w:cs="Times New Roman"/>
          <w:b/>
          <w:sz w:val="56"/>
          <w:szCs w:val="56"/>
        </w:rPr>
        <w:t xml:space="preserve">a </w:t>
      </w:r>
      <w:r w:rsidR="00DD320F" w:rsidRPr="002003AD">
        <w:rPr>
          <w:rFonts w:ascii="Times New Roman" w:hAnsi="Times New Roman" w:cs="Times New Roman"/>
          <w:b/>
          <w:sz w:val="56"/>
          <w:szCs w:val="56"/>
        </w:rPr>
        <w:t xml:space="preserve">vessel (Acc.) </w:t>
      </w:r>
      <w:r w:rsidR="00DD320F" w:rsidRPr="002003AD">
        <w:rPr>
          <w:rFonts w:ascii="Times New Roman" w:hAnsi="Times New Roman" w:cs="Times New Roman"/>
          <w:i/>
          <w:sz w:val="56"/>
          <w:szCs w:val="56"/>
        </w:rPr>
        <w:t>with</w:t>
      </w:r>
      <w:r w:rsidR="00DD320F" w:rsidRPr="002003AD">
        <w:rPr>
          <w:rFonts w:ascii="Times New Roman" w:hAnsi="Times New Roman" w:cs="Times New Roman"/>
          <w:b/>
          <w:sz w:val="56"/>
          <w:szCs w:val="56"/>
        </w:rPr>
        <w:t xml:space="preserve"> contents (Gen.) (en) by </w:t>
      </w:r>
      <w:r w:rsidR="00776DCC" w:rsidRPr="002003AD">
        <w:rPr>
          <w:rFonts w:ascii="Times New Roman" w:hAnsi="Times New Roman" w:cs="Times New Roman"/>
          <w:b/>
          <w:sz w:val="56"/>
          <w:szCs w:val="56"/>
        </w:rPr>
        <w:t xml:space="preserve">an </w:t>
      </w:r>
      <w:r w:rsidR="00DD320F" w:rsidRPr="002003AD">
        <w:rPr>
          <w:rFonts w:ascii="Times New Roman" w:hAnsi="Times New Roman" w:cs="Times New Roman"/>
          <w:b/>
          <w:sz w:val="56"/>
          <w:szCs w:val="56"/>
        </w:rPr>
        <w:t>agent</w:t>
      </w:r>
      <w:r w:rsidR="00986691" w:rsidRPr="002003AD">
        <w:rPr>
          <w:rFonts w:ascii="Times New Roman" w:hAnsi="Times New Roman" w:cs="Times New Roman"/>
          <w:b/>
          <w:sz w:val="56"/>
          <w:szCs w:val="56"/>
        </w:rPr>
        <w:t xml:space="preserve"> -</w:t>
      </w:r>
      <w:r w:rsidR="00DD320F" w:rsidRPr="002003AD">
        <w:rPr>
          <w:rFonts w:ascii="Times New Roman" w:hAnsi="Times New Roman" w:cs="Times New Roman"/>
          <w:b/>
          <w:sz w:val="56"/>
          <w:szCs w:val="56"/>
        </w:rPr>
        <w:t xml:space="preserve"> or </w:t>
      </w:r>
      <w:r w:rsidRPr="002003AD">
        <w:rPr>
          <w:rFonts w:ascii="Times New Roman" w:hAnsi="Times New Roman" w:cs="Times New Roman"/>
          <w:b/>
          <w:sz w:val="56"/>
          <w:szCs w:val="56"/>
        </w:rPr>
        <w:t xml:space="preserve">fulfill </w:t>
      </w:r>
      <w:r w:rsidR="00DD320F" w:rsidRPr="002003AD">
        <w:rPr>
          <w:rFonts w:ascii="Times New Roman" w:hAnsi="Times New Roman" w:cs="Times New Roman"/>
          <w:b/>
          <w:sz w:val="56"/>
          <w:szCs w:val="56"/>
        </w:rPr>
        <w:t xml:space="preserve">in </w:t>
      </w:r>
      <w:r w:rsidR="00776DCC" w:rsidRPr="002003AD">
        <w:rPr>
          <w:rFonts w:ascii="Times New Roman" w:hAnsi="Times New Roman" w:cs="Times New Roman"/>
          <w:b/>
          <w:sz w:val="56"/>
          <w:szCs w:val="56"/>
        </w:rPr>
        <w:t xml:space="preserve">a </w:t>
      </w:r>
      <w:r w:rsidR="00DD320F" w:rsidRPr="002003AD">
        <w:rPr>
          <w:rFonts w:ascii="Times New Roman" w:hAnsi="Times New Roman" w:cs="Times New Roman"/>
          <w:b/>
          <w:sz w:val="56"/>
          <w:szCs w:val="56"/>
        </w:rPr>
        <w:t>place</w:t>
      </w:r>
    </w:p>
    <w:p w:rsidR="00E257B7" w:rsidRPr="002003AD" w:rsidRDefault="00365194" w:rsidP="00AD20E6">
      <w:pPr>
        <w:spacing w:after="480"/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Luk.</w:t>
      </w:r>
      <w:r w:rsidR="00E257B7" w:rsidRPr="002003AD">
        <w:rPr>
          <w:rFonts w:ascii="Times New Roman" w:hAnsi="Times New Roman" w:cs="Times New Roman"/>
          <w:b/>
          <w:sz w:val="56"/>
          <w:szCs w:val="56"/>
        </w:rPr>
        <w:t>4:21</w:t>
      </w:r>
      <w:r w:rsidR="00E257B7" w:rsidRPr="002003AD">
        <w:rPr>
          <w:rFonts w:ascii="Times New Roman" w:hAnsi="Times New Roman" w:cs="Times New Roman"/>
          <w:sz w:val="56"/>
          <w:szCs w:val="56"/>
        </w:rPr>
        <w:t xml:space="preserve"> Today this scripture </w:t>
      </w:r>
      <w:r w:rsidR="00E257B7"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has been fulfilled</w:t>
      </w:r>
      <w:r w:rsidR="00E257B7" w:rsidRPr="002003AD">
        <w:rPr>
          <w:rFonts w:ascii="Times New Roman" w:hAnsi="Times New Roman" w:cs="Times New Roman"/>
          <w:sz w:val="56"/>
          <w:szCs w:val="56"/>
        </w:rPr>
        <w:t xml:space="preserve"> (passive) </w:t>
      </w:r>
      <w:r w:rsidR="00E257B7" w:rsidRPr="002003AD">
        <w:rPr>
          <w:rFonts w:ascii="Times New Roman" w:hAnsi="Times New Roman" w:cs="Times New Roman"/>
          <w:color w:val="00B050"/>
          <w:sz w:val="56"/>
          <w:szCs w:val="56"/>
        </w:rPr>
        <w:t>in</w:t>
      </w:r>
      <w:r w:rsidR="00E257B7"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="00C526EE" w:rsidRPr="002003AD">
        <w:rPr>
          <w:rFonts w:ascii="Times New Roman" w:hAnsi="Times New Roman" w:cs="Times New Roman"/>
          <w:color w:val="00B050"/>
          <w:sz w:val="56"/>
          <w:szCs w:val="56"/>
        </w:rPr>
        <w:t>within</w:t>
      </w:r>
      <w:r w:rsidR="006126B5" w:rsidRPr="002003AD">
        <w:rPr>
          <w:rFonts w:ascii="Times New Roman" w:hAnsi="Times New Roman" w:cs="Times New Roman"/>
          <w:sz w:val="56"/>
          <w:szCs w:val="56"/>
        </w:rPr>
        <w:t xml:space="preserve">- </w:t>
      </w:r>
      <w:r w:rsidR="00E257B7"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="00E257B7" w:rsidRPr="002003AD">
        <w:rPr>
          <w:rFonts w:ascii="Times New Roman" w:hAnsi="Times New Roman" w:cs="Times New Roman"/>
          <w:sz w:val="56"/>
          <w:szCs w:val="56"/>
        </w:rPr>
        <w:t>) your ears</w:t>
      </w:r>
      <w:r w:rsidR="00C526EE"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sz w:val="56"/>
          <w:szCs w:val="56"/>
        </w:rPr>
        <w:t xml:space="preserve">in </w:t>
      </w:r>
      <w:r w:rsidR="00C526EE" w:rsidRPr="002003AD">
        <w:rPr>
          <w:rFonts w:ascii="Times New Roman" w:hAnsi="Times New Roman" w:cs="Times New Roman"/>
          <w:sz w:val="56"/>
          <w:szCs w:val="56"/>
        </w:rPr>
        <w:t>your hearing</w:t>
      </w:r>
      <w:r w:rsidRPr="002003AD">
        <w:rPr>
          <w:rFonts w:ascii="Times New Roman" w:hAnsi="Times New Roman" w:cs="Times New Roman"/>
          <w:sz w:val="56"/>
          <w:szCs w:val="56"/>
        </w:rPr>
        <w:t>, within earshot – 3 of the 5 things mentioned in the Isaiah passage were to be spoken to Israel</w:t>
      </w:r>
      <w:r w:rsidR="00C526EE" w:rsidRPr="002003AD">
        <w:rPr>
          <w:rFonts w:ascii="Times New Roman" w:hAnsi="Times New Roman" w:cs="Times New Roman"/>
          <w:sz w:val="56"/>
          <w:szCs w:val="56"/>
        </w:rPr>
        <w:t xml:space="preserve">) </w:t>
      </w:r>
      <w:r w:rsidR="00C526EE" w:rsidRPr="002003AD">
        <w:rPr>
          <w:rFonts w:ascii="Times New Roman" w:hAnsi="Times New Roman" w:cs="Times New Roman"/>
          <w:color w:val="C00000"/>
          <w:sz w:val="56"/>
          <w:szCs w:val="56"/>
        </w:rPr>
        <w:t>{place}</w:t>
      </w:r>
    </w:p>
    <w:p w:rsidR="006C4D1C" w:rsidRPr="002003AD" w:rsidRDefault="006C4D1C" w:rsidP="00AD20E6">
      <w:pPr>
        <w:spacing w:after="480"/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9:31</w:t>
      </w:r>
      <w:r w:rsidRPr="002003AD">
        <w:rPr>
          <w:rFonts w:ascii="Times New Roman" w:hAnsi="Times New Roman" w:cs="Times New Roman"/>
          <w:sz w:val="56"/>
          <w:szCs w:val="56"/>
        </w:rPr>
        <w:t xml:space="preserve"> spoke of His exodus which He was about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to fulfill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at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>) Jerusalem</w:t>
      </w:r>
      <w:r w:rsidR="00C526EE" w:rsidRPr="002003AD">
        <w:rPr>
          <w:rFonts w:ascii="Times New Roman" w:hAnsi="Times New Roman" w:cs="Times New Roman"/>
          <w:color w:val="C00000"/>
          <w:sz w:val="56"/>
          <w:szCs w:val="56"/>
        </w:rPr>
        <w:t>{place}</w:t>
      </w:r>
    </w:p>
    <w:p w:rsidR="00D8290D" w:rsidRPr="002003AD" w:rsidRDefault="00D8290D" w:rsidP="00B73142">
      <w:pPr>
        <w:spacing w:after="480"/>
        <w:rPr>
          <w:rFonts w:ascii="Times New Roman" w:hAnsi="Times New Roman" w:cs="Times New Roman"/>
          <w:color w:val="C00000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22:16</w:t>
      </w:r>
      <w:r w:rsidRPr="002003AD">
        <w:rPr>
          <w:rFonts w:ascii="Times New Roman" w:hAnsi="Times New Roman" w:cs="Times New Roman"/>
          <w:sz w:val="56"/>
          <w:szCs w:val="56"/>
        </w:rPr>
        <w:t xml:space="preserve"> no longer at all will I eat of it</w:t>
      </w:r>
      <w:r w:rsidR="004D251C" w:rsidRPr="002003AD">
        <w:rPr>
          <w:rFonts w:ascii="Times New Roman" w:hAnsi="Times New Roman" w:cs="Times New Roman"/>
          <w:sz w:val="56"/>
          <w:szCs w:val="56"/>
        </w:rPr>
        <w:t xml:space="preserve"> (Passover)</w:t>
      </w:r>
      <w:r w:rsidRPr="002003AD">
        <w:rPr>
          <w:rFonts w:ascii="Times New Roman" w:hAnsi="Times New Roman" w:cs="Times New Roman"/>
          <w:sz w:val="56"/>
          <w:szCs w:val="56"/>
        </w:rPr>
        <w:t xml:space="preserve"> until whenever it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 xml:space="preserve">may be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lastRenderedPageBreak/>
        <w:t>fulfilled</w:t>
      </w:r>
      <w:r w:rsidR="006126B5" w:rsidRPr="002003AD">
        <w:rPr>
          <w:rFonts w:ascii="Times New Roman" w:hAnsi="Times New Roman" w:cs="Times New Roman"/>
          <w:sz w:val="56"/>
          <w:szCs w:val="56"/>
        </w:rPr>
        <w:t xml:space="preserve">(passive) 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in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>) the kingdom of God</w:t>
      </w:r>
      <w:r w:rsidR="00C526EE" w:rsidRPr="002003AD">
        <w:rPr>
          <w:rFonts w:ascii="Times New Roman" w:hAnsi="Times New Roman" w:cs="Times New Roman"/>
          <w:color w:val="C00000"/>
          <w:sz w:val="56"/>
          <w:szCs w:val="56"/>
        </w:rPr>
        <w:t>{place}</w:t>
      </w:r>
    </w:p>
    <w:p w:rsidR="00DA6E7C" w:rsidRPr="002003AD" w:rsidRDefault="00DA6E7C" w:rsidP="00041216">
      <w:pPr>
        <w:spacing w:after="480"/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Rom.8:4</w:t>
      </w:r>
      <w:r w:rsidRPr="002003AD">
        <w:rPr>
          <w:rFonts w:ascii="Times New Roman" w:hAnsi="Times New Roman" w:cs="Times New Roman"/>
          <w:sz w:val="56"/>
          <w:szCs w:val="56"/>
        </w:rPr>
        <w:t xml:space="preserve"> that the righteous requirement of the law</w:t>
      </w:r>
      <w:r w:rsidR="006126B5"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might be fulfilled</w:t>
      </w:r>
      <w:r w:rsidR="006126B5" w:rsidRPr="002003AD">
        <w:rPr>
          <w:rFonts w:ascii="Times New Roman" w:hAnsi="Times New Roman" w:cs="Times New Roman"/>
          <w:sz w:val="56"/>
          <w:szCs w:val="56"/>
        </w:rPr>
        <w:t xml:space="preserve"> (passive) </w:t>
      </w:r>
      <w:r w:rsidR="006126B5" w:rsidRPr="002003AD">
        <w:rPr>
          <w:rFonts w:ascii="Times New Roman" w:hAnsi="Times New Roman" w:cs="Times New Roman"/>
          <w:color w:val="00B050"/>
          <w:sz w:val="56"/>
          <w:szCs w:val="56"/>
        </w:rPr>
        <w:t>in</w:t>
      </w:r>
      <w:r w:rsidR="006126B5"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="006126B5" w:rsidRPr="002003AD">
        <w:rPr>
          <w:rFonts w:ascii="Times New Roman" w:hAnsi="Times New Roman" w:cs="Times New Roman"/>
          <w:color w:val="00B050"/>
          <w:sz w:val="56"/>
          <w:szCs w:val="56"/>
        </w:rPr>
        <w:t>among</w:t>
      </w:r>
      <w:r w:rsidR="006126B5" w:rsidRPr="002003AD">
        <w:rPr>
          <w:rFonts w:ascii="Times New Roman" w:hAnsi="Times New Roman" w:cs="Times New Roman"/>
          <w:sz w:val="56"/>
          <w:szCs w:val="56"/>
        </w:rPr>
        <w:t xml:space="preserve">, </w:t>
      </w:r>
      <w:r w:rsidR="006126B5" w:rsidRPr="002003AD">
        <w:rPr>
          <w:rFonts w:ascii="Times New Roman" w:hAnsi="Times New Roman" w:cs="Times New Roman"/>
          <w:color w:val="00B050"/>
          <w:sz w:val="56"/>
          <w:szCs w:val="56"/>
          <w:u w:val="double"/>
        </w:rPr>
        <w:t>by</w:t>
      </w:r>
      <w:r w:rsidR="006126B5" w:rsidRPr="002003AD">
        <w:rPr>
          <w:rFonts w:ascii="Times New Roman" w:hAnsi="Times New Roman" w:cs="Times New Roman"/>
          <w:sz w:val="56"/>
          <w:szCs w:val="56"/>
        </w:rPr>
        <w:t xml:space="preserve"> – </w:t>
      </w:r>
      <w:r w:rsidR="006126B5"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="006126B5" w:rsidRPr="002003AD">
        <w:rPr>
          <w:rFonts w:ascii="Times New Roman" w:hAnsi="Times New Roman" w:cs="Times New Roman"/>
          <w:sz w:val="56"/>
          <w:szCs w:val="56"/>
        </w:rPr>
        <w:t>) us</w:t>
      </w:r>
      <w:r w:rsidR="007222C2" w:rsidRPr="002003AD">
        <w:rPr>
          <w:rFonts w:ascii="Times New Roman" w:hAnsi="Times New Roman" w:cs="Times New Roman"/>
          <w:sz w:val="56"/>
          <w:szCs w:val="56"/>
        </w:rPr>
        <w:t xml:space="preserve"> walking not according to flesh </w:t>
      </w:r>
      <w:r w:rsidR="007222C2" w:rsidRPr="002003AD">
        <w:rPr>
          <w:rFonts w:ascii="Times New Roman" w:hAnsi="Times New Roman" w:cs="Times New Roman"/>
          <w:color w:val="C00000"/>
          <w:sz w:val="56"/>
          <w:szCs w:val="56"/>
        </w:rPr>
        <w:t>{agent}</w:t>
      </w:r>
    </w:p>
    <w:p w:rsidR="006126B5" w:rsidRPr="002003AD" w:rsidRDefault="006126B5" w:rsidP="00041216">
      <w:pPr>
        <w:spacing w:after="480"/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15:13</w:t>
      </w:r>
      <w:r w:rsidRPr="002003AD">
        <w:rPr>
          <w:rFonts w:ascii="Times New Roman" w:hAnsi="Times New Roman" w:cs="Times New Roman"/>
          <w:sz w:val="56"/>
          <w:szCs w:val="56"/>
        </w:rPr>
        <w:t xml:space="preserve"> may the God of the hope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fill</w:t>
      </w:r>
      <w:r w:rsidRPr="002003AD">
        <w:rPr>
          <w:rFonts w:ascii="Times New Roman" w:hAnsi="Times New Roman" w:cs="Times New Roman"/>
          <w:sz w:val="56"/>
          <w:szCs w:val="56"/>
        </w:rPr>
        <w:t xml:space="preserve"> you (Acc.) </w:t>
      </w:r>
      <w:r w:rsidRPr="002003AD">
        <w:rPr>
          <w:rFonts w:ascii="Times New Roman" w:hAnsi="Times New Roman" w:cs="Times New Roman"/>
          <w:i/>
          <w:sz w:val="56"/>
          <w:szCs w:val="56"/>
        </w:rPr>
        <w:t>with</w:t>
      </w:r>
      <w:r w:rsidRPr="002003AD">
        <w:rPr>
          <w:rFonts w:ascii="Times New Roman" w:hAnsi="Times New Roman" w:cs="Times New Roman"/>
          <w:sz w:val="56"/>
          <w:szCs w:val="56"/>
        </w:rPr>
        <w:t xml:space="preserve"> every joy and peace (</w:t>
      </w:r>
      <w:r w:rsidR="00DD320F" w:rsidRPr="002003AD">
        <w:rPr>
          <w:rFonts w:ascii="Times New Roman" w:hAnsi="Times New Roman" w:cs="Times New Roman"/>
          <w:sz w:val="56"/>
          <w:szCs w:val="56"/>
        </w:rPr>
        <w:t>Gen</w:t>
      </w:r>
      <w:r w:rsidRPr="002003AD">
        <w:rPr>
          <w:rFonts w:ascii="Times New Roman" w:hAnsi="Times New Roman" w:cs="Times New Roman"/>
          <w:sz w:val="56"/>
          <w:szCs w:val="56"/>
        </w:rPr>
        <w:t xml:space="preserve">.) 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in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color w:val="00B050"/>
          <w:sz w:val="56"/>
          <w:szCs w:val="56"/>
          <w:u w:val="double"/>
        </w:rPr>
        <w:t>by</w:t>
      </w:r>
      <w:r w:rsidRPr="002003AD">
        <w:rPr>
          <w:rFonts w:ascii="Times New Roman" w:hAnsi="Times New Roman" w:cs="Times New Roman"/>
          <w:sz w:val="56"/>
          <w:szCs w:val="56"/>
        </w:rPr>
        <w:t xml:space="preserve"> - </w:t>
      </w:r>
      <w:r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 xml:space="preserve">) the </w:t>
      </w:r>
      <w:r w:rsidR="00DD320F" w:rsidRPr="002003AD">
        <w:rPr>
          <w:rFonts w:ascii="Times New Roman" w:hAnsi="Times New Roman" w:cs="Times New Roman"/>
          <w:sz w:val="56"/>
          <w:szCs w:val="56"/>
        </w:rPr>
        <w:t>believi</w:t>
      </w:r>
      <w:r w:rsidRPr="002003AD">
        <w:rPr>
          <w:rFonts w:ascii="Times New Roman" w:hAnsi="Times New Roman" w:cs="Times New Roman"/>
          <w:sz w:val="56"/>
          <w:szCs w:val="56"/>
        </w:rPr>
        <w:t>ng for you to abound in the hope</w:t>
      </w:r>
      <w:r w:rsidR="00DD320F" w:rsidRPr="002003AD">
        <w:rPr>
          <w:rFonts w:ascii="Times New Roman" w:hAnsi="Times New Roman" w:cs="Times New Roman"/>
          <w:color w:val="C00000"/>
          <w:sz w:val="56"/>
          <w:szCs w:val="56"/>
        </w:rPr>
        <w:t>{agent}</w:t>
      </w:r>
    </w:p>
    <w:p w:rsidR="006126B5" w:rsidRPr="002003AD" w:rsidRDefault="006126B5" w:rsidP="00041216">
      <w:pPr>
        <w:spacing w:after="480"/>
        <w:rPr>
          <w:rFonts w:ascii="Times New Roman" w:hAnsi="Times New Roman" w:cs="Times New Roman"/>
          <w:color w:val="C00000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Gal.5:14</w:t>
      </w:r>
      <w:r w:rsidRPr="002003AD">
        <w:rPr>
          <w:rFonts w:ascii="Times New Roman" w:hAnsi="Times New Roman" w:cs="Times New Roman"/>
          <w:sz w:val="56"/>
          <w:szCs w:val="56"/>
        </w:rPr>
        <w:t xml:space="preserve"> the whole law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is fulfilled</w:t>
      </w:r>
      <w:r w:rsidRPr="002003AD">
        <w:rPr>
          <w:rFonts w:ascii="Times New Roman" w:hAnsi="Times New Roman" w:cs="Times New Roman"/>
          <w:sz w:val="56"/>
          <w:szCs w:val="56"/>
        </w:rPr>
        <w:t xml:space="preserve"> (passive) 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in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color w:val="00B050"/>
          <w:sz w:val="56"/>
          <w:szCs w:val="56"/>
          <w:u w:val="double"/>
        </w:rPr>
        <w:t>by</w:t>
      </w:r>
      <w:r w:rsidR="008A5808" w:rsidRPr="002003AD">
        <w:rPr>
          <w:rFonts w:ascii="Times New Roman" w:hAnsi="Times New Roman" w:cs="Times New Roman"/>
          <w:sz w:val="56"/>
          <w:szCs w:val="56"/>
        </w:rPr>
        <w:t>–</w:t>
      </w:r>
      <w:r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 xml:space="preserve">) one word 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in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color w:val="00B050"/>
          <w:sz w:val="56"/>
          <w:szCs w:val="56"/>
          <w:u w:val="double"/>
        </w:rPr>
        <w:t>by</w:t>
      </w:r>
      <w:r w:rsidRPr="002003AD">
        <w:rPr>
          <w:rFonts w:ascii="Times New Roman" w:hAnsi="Times New Roman" w:cs="Times New Roman"/>
          <w:sz w:val="56"/>
          <w:szCs w:val="56"/>
        </w:rPr>
        <w:t xml:space="preserve"> - </w:t>
      </w:r>
      <w:r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>) this – You will love your neighbor as yourself</w:t>
      </w:r>
      <w:r w:rsidR="003C38D9">
        <w:rPr>
          <w:rFonts w:ascii="Times New Roman" w:hAnsi="Times New Roman" w:cs="Times New Roman"/>
          <w:sz w:val="56"/>
          <w:szCs w:val="56"/>
        </w:rPr>
        <w:t xml:space="preserve"> </w:t>
      </w:r>
      <w:r w:rsidR="007222C2" w:rsidRPr="002003AD">
        <w:rPr>
          <w:rFonts w:ascii="Times New Roman" w:hAnsi="Times New Roman" w:cs="Times New Roman"/>
          <w:color w:val="C00000"/>
          <w:sz w:val="56"/>
          <w:szCs w:val="56"/>
        </w:rPr>
        <w:t>{agent}</w:t>
      </w:r>
    </w:p>
    <w:p w:rsidR="00776DCC" w:rsidRPr="002003AD" w:rsidRDefault="002E3741" w:rsidP="002E374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color w:val="C00000"/>
          <w:sz w:val="56"/>
          <w:szCs w:val="56"/>
        </w:rPr>
        <w:tab/>
      </w:r>
      <w:r w:rsidRPr="002003AD">
        <w:rPr>
          <w:rFonts w:ascii="Times New Roman" w:hAnsi="Times New Roman" w:cs="Times New Roman"/>
          <w:color w:val="C00000"/>
          <w:sz w:val="56"/>
          <w:szCs w:val="56"/>
        </w:rPr>
        <w:tab/>
      </w:r>
      <w:r w:rsidRPr="002003AD">
        <w:rPr>
          <w:rFonts w:ascii="Times New Roman" w:hAnsi="Times New Roman" w:cs="Times New Roman"/>
          <w:color w:val="C00000"/>
          <w:sz w:val="56"/>
          <w:szCs w:val="56"/>
        </w:rPr>
        <w:tab/>
      </w:r>
      <w:r w:rsidRPr="002003AD">
        <w:rPr>
          <w:rFonts w:ascii="Times New Roman" w:hAnsi="Times New Roman" w:cs="Times New Roman"/>
          <w:color w:val="C00000"/>
          <w:sz w:val="56"/>
          <w:szCs w:val="56"/>
        </w:rPr>
        <w:tab/>
      </w:r>
      <w:r w:rsidRPr="002003AD">
        <w:rPr>
          <w:rFonts w:ascii="Times New Roman" w:hAnsi="Times New Roman" w:cs="Times New Roman"/>
          <w:color w:val="C00000"/>
          <w:sz w:val="56"/>
          <w:szCs w:val="56"/>
        </w:rPr>
        <w:tab/>
      </w:r>
      <w:r w:rsidRPr="002003AD">
        <w:rPr>
          <w:rFonts w:ascii="Times New Roman" w:hAnsi="Times New Roman" w:cs="Times New Roman"/>
          <w:color w:val="C00000"/>
          <w:sz w:val="56"/>
          <w:szCs w:val="56"/>
        </w:rPr>
        <w:tab/>
      </w:r>
      <w:r w:rsidRPr="002003AD">
        <w:rPr>
          <w:rFonts w:ascii="Times New Roman" w:hAnsi="Times New Roman" w:cs="Times New Roman"/>
          <w:color w:val="C00000"/>
          <w:sz w:val="56"/>
          <w:szCs w:val="56"/>
        </w:rPr>
        <w:tab/>
      </w:r>
      <w:r w:rsidRPr="002003AD">
        <w:rPr>
          <w:rFonts w:ascii="Times New Roman" w:hAnsi="Times New Roman" w:cs="Times New Roman"/>
          <w:color w:val="C00000"/>
          <w:sz w:val="56"/>
          <w:szCs w:val="56"/>
        </w:rPr>
        <w:tab/>
      </w:r>
    </w:p>
    <w:p w:rsidR="00AE0456" w:rsidRPr="002003AD" w:rsidRDefault="008A5808" w:rsidP="00AE0456">
      <w:pPr>
        <w:spacing w:after="0" w:line="240" w:lineRule="auto"/>
        <w:rPr>
          <w:rFonts w:ascii="Times New Roman" w:hAnsi="Times New Roman" w:cs="Times New Roman"/>
          <w:color w:val="C00000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Eph.1:22-23</w:t>
      </w:r>
      <w:r w:rsidRPr="002003AD">
        <w:rPr>
          <w:rFonts w:ascii="Times New Roman" w:hAnsi="Times New Roman" w:cs="Times New Roman"/>
          <w:sz w:val="56"/>
          <w:szCs w:val="56"/>
        </w:rPr>
        <w:t xml:space="preserve"> the church which is His body, the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  <w:u w:val="wave"/>
        </w:rPr>
        <w:t>fulness</w:t>
      </w:r>
      <w:r w:rsidR="003C38D9">
        <w:rPr>
          <w:rFonts w:ascii="Times New Roman" w:hAnsi="Times New Roman" w:cs="Times New Roman"/>
          <w:color w:val="E36C0A" w:themeColor="accent6" w:themeShade="BF"/>
          <w:sz w:val="56"/>
          <w:szCs w:val="56"/>
          <w:u w:val="wave"/>
        </w:rPr>
        <w:t xml:space="preserve"> </w:t>
      </w:r>
      <w:r w:rsidR="00041216" w:rsidRPr="00041216">
        <w:rPr>
          <w:rFonts w:ascii="Times New Roman" w:hAnsi="Times New Roman" w:cs="Times New Roman"/>
          <w:sz w:val="56"/>
          <w:szCs w:val="56"/>
          <w:u w:val="wave"/>
        </w:rPr>
        <w:t>(</w:t>
      </w:r>
      <w:r w:rsidR="00041216" w:rsidRPr="00041216">
        <w:rPr>
          <w:rFonts w:ascii="Times New Roman" w:hAnsi="Times New Roman" w:cs="Times New Roman"/>
          <w:i/>
          <w:sz w:val="56"/>
          <w:szCs w:val="56"/>
          <w:u w:val="wave"/>
        </w:rPr>
        <w:t>accomplishment</w:t>
      </w:r>
      <w:r w:rsidR="00041216" w:rsidRPr="00041216">
        <w:rPr>
          <w:rFonts w:ascii="Times New Roman" w:hAnsi="Times New Roman" w:cs="Times New Roman"/>
          <w:sz w:val="56"/>
          <w:szCs w:val="56"/>
          <w:u w:val="wave"/>
        </w:rPr>
        <w:t>)</w:t>
      </w:r>
      <w:r w:rsidRPr="002003AD">
        <w:rPr>
          <w:rFonts w:ascii="Times New Roman" w:hAnsi="Times New Roman" w:cs="Times New Roman"/>
          <w:sz w:val="56"/>
          <w:szCs w:val="56"/>
        </w:rPr>
        <w:t xml:space="preserve"> of the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 xml:space="preserve">One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  <w:u w:val="wave"/>
        </w:rPr>
        <w:lastRenderedPageBreak/>
        <w:t>Filling</w:t>
      </w:r>
      <w:r w:rsidR="003C38D9">
        <w:rPr>
          <w:rFonts w:ascii="Times New Roman" w:hAnsi="Times New Roman" w:cs="Times New Roman"/>
          <w:color w:val="E36C0A" w:themeColor="accent6" w:themeShade="BF"/>
          <w:sz w:val="56"/>
          <w:szCs w:val="56"/>
          <w:u w:val="wave"/>
        </w:rPr>
        <w:t xml:space="preserve"> </w:t>
      </w:r>
      <w:r w:rsidR="00041216" w:rsidRPr="00041216">
        <w:rPr>
          <w:rFonts w:ascii="Times New Roman" w:hAnsi="Times New Roman" w:cs="Times New Roman"/>
          <w:sz w:val="56"/>
          <w:szCs w:val="56"/>
          <w:u w:val="wave"/>
        </w:rPr>
        <w:t>(</w:t>
      </w:r>
      <w:r w:rsidR="00041216" w:rsidRPr="00041216">
        <w:rPr>
          <w:rFonts w:ascii="Times New Roman" w:hAnsi="Times New Roman" w:cs="Times New Roman"/>
          <w:i/>
          <w:sz w:val="56"/>
          <w:szCs w:val="56"/>
          <w:u w:val="wave"/>
        </w:rPr>
        <w:t>accomplishing</w:t>
      </w:r>
      <w:r w:rsidR="00041216" w:rsidRPr="00041216">
        <w:rPr>
          <w:rFonts w:ascii="Times New Roman" w:hAnsi="Times New Roman" w:cs="Times New Roman"/>
          <w:sz w:val="56"/>
          <w:szCs w:val="56"/>
          <w:u w:val="wave"/>
        </w:rPr>
        <w:t>)</w:t>
      </w:r>
      <w:r w:rsidRPr="002003AD">
        <w:rPr>
          <w:rFonts w:ascii="Times New Roman" w:hAnsi="Times New Roman" w:cs="Times New Roman"/>
          <w:sz w:val="56"/>
          <w:szCs w:val="56"/>
        </w:rPr>
        <w:t xml:space="preserve"> all th</w:t>
      </w:r>
      <w:r w:rsidR="00041216">
        <w:rPr>
          <w:rFonts w:ascii="Times New Roman" w:hAnsi="Times New Roman" w:cs="Times New Roman"/>
          <w:sz w:val="56"/>
          <w:szCs w:val="56"/>
        </w:rPr>
        <w:t>ese</w:t>
      </w:r>
      <w:r w:rsidRPr="002003AD">
        <w:rPr>
          <w:rFonts w:ascii="Times New Roman" w:hAnsi="Times New Roman" w:cs="Times New Roman"/>
          <w:sz w:val="56"/>
          <w:szCs w:val="56"/>
        </w:rPr>
        <w:t xml:space="preserve"> (Acc.) 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in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among</w:t>
      </w:r>
      <w:r w:rsidRPr="002003AD">
        <w:rPr>
          <w:rFonts w:ascii="Times New Roman" w:hAnsi="Times New Roman" w:cs="Times New Roman"/>
          <w:sz w:val="56"/>
          <w:szCs w:val="56"/>
        </w:rPr>
        <w:t xml:space="preserve">, </w:t>
      </w:r>
      <w:r w:rsidRPr="002003AD">
        <w:rPr>
          <w:rFonts w:ascii="Times New Roman" w:hAnsi="Times New Roman" w:cs="Times New Roman"/>
          <w:color w:val="00B050"/>
          <w:sz w:val="56"/>
          <w:szCs w:val="56"/>
          <w:u w:val="double"/>
        </w:rPr>
        <w:t>by</w:t>
      </w:r>
      <w:r w:rsidRPr="002003AD">
        <w:rPr>
          <w:rFonts w:ascii="Times New Roman" w:hAnsi="Times New Roman" w:cs="Times New Roman"/>
          <w:sz w:val="56"/>
          <w:szCs w:val="56"/>
        </w:rPr>
        <w:t xml:space="preserve"> – </w:t>
      </w:r>
      <w:r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>) all (</w:t>
      </w:r>
      <w:r w:rsidR="00776DCC" w:rsidRPr="002003AD">
        <w:rPr>
          <w:rFonts w:ascii="Times New Roman" w:hAnsi="Times New Roman" w:cs="Times New Roman"/>
          <w:sz w:val="56"/>
          <w:szCs w:val="56"/>
        </w:rPr>
        <w:t xml:space="preserve">places, </w:t>
      </w:r>
      <w:r w:rsidRPr="002003AD">
        <w:rPr>
          <w:rFonts w:ascii="Times New Roman" w:hAnsi="Times New Roman" w:cs="Times New Roman"/>
          <w:sz w:val="56"/>
          <w:szCs w:val="56"/>
        </w:rPr>
        <w:t>people or things?)</w:t>
      </w:r>
      <w:r w:rsidR="00365194" w:rsidRPr="002003AD">
        <w:rPr>
          <w:rFonts w:ascii="Times New Roman" w:hAnsi="Times New Roman" w:cs="Times New Roman"/>
          <w:color w:val="C00000"/>
          <w:sz w:val="56"/>
          <w:szCs w:val="56"/>
        </w:rPr>
        <w:t>{agent}</w:t>
      </w:r>
      <w:r w:rsidR="008B0E52" w:rsidRPr="002003AD">
        <w:rPr>
          <w:rFonts w:ascii="Times New Roman" w:hAnsi="Times New Roman" w:cs="Times New Roman"/>
          <w:sz w:val="56"/>
          <w:szCs w:val="56"/>
        </w:rPr>
        <w:t xml:space="preserve">cp. </w:t>
      </w:r>
      <w:r w:rsidR="008B0E52" w:rsidRPr="002003AD">
        <w:rPr>
          <w:rFonts w:ascii="Times New Roman" w:hAnsi="Times New Roman" w:cs="Times New Roman"/>
          <w:b/>
          <w:sz w:val="56"/>
          <w:szCs w:val="56"/>
        </w:rPr>
        <w:t>Rom.8:28 –</w:t>
      </w:r>
      <w:r w:rsidR="008B0E52" w:rsidRPr="002003AD">
        <w:rPr>
          <w:rFonts w:ascii="Times New Roman" w:hAnsi="Times New Roman" w:cs="Times New Roman"/>
          <w:sz w:val="56"/>
          <w:szCs w:val="56"/>
        </w:rPr>
        <w:t xml:space="preserve"> “all things work together for good”</w:t>
      </w:r>
      <w:r w:rsidR="003C38D9">
        <w:rPr>
          <w:rFonts w:ascii="Times New Roman" w:hAnsi="Times New Roman" w:cs="Times New Roman"/>
          <w:sz w:val="56"/>
          <w:szCs w:val="56"/>
        </w:rPr>
        <w:t xml:space="preserve"> </w:t>
      </w:r>
    </w:p>
    <w:p w:rsidR="00AE0456" w:rsidRPr="002003AD" w:rsidRDefault="00AE0456" w:rsidP="00041216">
      <w:pPr>
        <w:spacing w:after="480"/>
        <w:rPr>
          <w:rFonts w:ascii="Times New Roman" w:hAnsi="Times New Roman" w:cs="Times New Roman"/>
          <w:color w:val="C00000"/>
          <w:sz w:val="56"/>
          <w:szCs w:val="56"/>
        </w:rPr>
      </w:pPr>
      <w:r w:rsidRPr="002003AD">
        <w:rPr>
          <w:rFonts w:ascii="Times New Roman" w:hAnsi="Times New Roman" w:cs="Times New Roman"/>
          <w:color w:val="FF0000"/>
          <w:sz w:val="56"/>
          <w:szCs w:val="56"/>
        </w:rPr>
        <w:t>NOTE: vv.20-23 are a grand kingdom declaration</w:t>
      </w:r>
      <w:r w:rsidR="008B0E52" w:rsidRPr="002003AD">
        <w:rPr>
          <w:rFonts w:ascii="Times New Roman" w:hAnsi="Times New Roman" w:cs="Times New Roman"/>
          <w:color w:val="FF0000"/>
          <w:sz w:val="56"/>
          <w:szCs w:val="56"/>
        </w:rPr>
        <w:t xml:space="preserve"> – accomplishment </w:t>
      </w:r>
      <w:r w:rsidR="00EB5826" w:rsidRPr="002003AD">
        <w:rPr>
          <w:rFonts w:ascii="Times New Roman" w:hAnsi="Times New Roman" w:cs="Times New Roman"/>
          <w:color w:val="FF0000"/>
          <w:sz w:val="56"/>
          <w:szCs w:val="56"/>
        </w:rPr>
        <w:t xml:space="preserve">must be </w:t>
      </w:r>
      <w:r w:rsidR="004C4E6F" w:rsidRPr="002003AD">
        <w:rPr>
          <w:rFonts w:ascii="Times New Roman" w:hAnsi="Times New Roman" w:cs="Times New Roman"/>
          <w:color w:val="FF0000"/>
          <w:sz w:val="56"/>
          <w:szCs w:val="56"/>
        </w:rPr>
        <w:t xml:space="preserve">seen </w:t>
      </w:r>
      <w:r w:rsidR="008B0E52" w:rsidRPr="002003AD">
        <w:rPr>
          <w:rFonts w:ascii="Times New Roman" w:hAnsi="Times New Roman" w:cs="Times New Roman"/>
          <w:color w:val="FF0000"/>
          <w:sz w:val="56"/>
          <w:szCs w:val="56"/>
        </w:rPr>
        <w:t>in this light</w:t>
      </w:r>
    </w:p>
    <w:p w:rsidR="001E253D" w:rsidRPr="002003AD" w:rsidRDefault="001E253D" w:rsidP="00041216">
      <w:pPr>
        <w:spacing w:after="480"/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5:18</w:t>
      </w:r>
      <w:r w:rsidRPr="002003AD">
        <w:rPr>
          <w:rFonts w:ascii="Times New Roman" w:hAnsi="Times New Roman" w:cs="Times New Roman"/>
          <w:sz w:val="56"/>
          <w:szCs w:val="56"/>
        </w:rPr>
        <w:t xml:space="preserve"> but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be filled</w:t>
      </w:r>
      <w:r w:rsidRPr="002003AD">
        <w:rPr>
          <w:rFonts w:ascii="Times New Roman" w:hAnsi="Times New Roman" w:cs="Times New Roman"/>
          <w:sz w:val="56"/>
          <w:szCs w:val="56"/>
        </w:rPr>
        <w:t xml:space="preserve"> (passive) 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by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>) spirit</w:t>
      </w:r>
      <w:r w:rsidR="00DD320F" w:rsidRPr="002003AD">
        <w:rPr>
          <w:rFonts w:ascii="Times New Roman" w:hAnsi="Times New Roman" w:cs="Times New Roman"/>
          <w:color w:val="C00000"/>
          <w:sz w:val="56"/>
          <w:szCs w:val="56"/>
        </w:rPr>
        <w:t>{agent}</w:t>
      </w:r>
    </w:p>
    <w:p w:rsidR="00F06AC5" w:rsidRPr="002003AD" w:rsidRDefault="00F06AC5" w:rsidP="00041216">
      <w:pPr>
        <w:spacing w:after="480"/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Phi.4:19</w:t>
      </w:r>
      <w:r w:rsidRPr="002003AD">
        <w:rPr>
          <w:rFonts w:ascii="Times New Roman" w:hAnsi="Times New Roman" w:cs="Times New Roman"/>
          <w:sz w:val="56"/>
          <w:szCs w:val="56"/>
        </w:rPr>
        <w:t xml:space="preserve"> my God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will fulfill</w:t>
      </w:r>
      <w:r w:rsidRPr="002003AD">
        <w:rPr>
          <w:rFonts w:ascii="Times New Roman" w:hAnsi="Times New Roman" w:cs="Times New Roman"/>
          <w:sz w:val="56"/>
          <w:szCs w:val="56"/>
        </w:rPr>
        <w:t xml:space="preserve"> all your need (</w:t>
      </w:r>
      <w:r w:rsidR="00A121A9" w:rsidRPr="002003AD">
        <w:rPr>
          <w:rFonts w:ascii="Times New Roman" w:hAnsi="Times New Roman" w:cs="Times New Roman"/>
          <w:sz w:val="56"/>
          <w:szCs w:val="56"/>
        </w:rPr>
        <w:t>Acc.</w:t>
      </w:r>
      <w:r w:rsidRPr="002003AD">
        <w:rPr>
          <w:rFonts w:ascii="Times New Roman" w:hAnsi="Times New Roman" w:cs="Times New Roman"/>
          <w:sz w:val="56"/>
          <w:szCs w:val="56"/>
        </w:rPr>
        <w:t xml:space="preserve">) … 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in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color w:val="00B050"/>
          <w:sz w:val="56"/>
          <w:szCs w:val="56"/>
          <w:u w:val="double"/>
        </w:rPr>
        <w:t>by</w:t>
      </w:r>
      <w:r w:rsidRPr="002003AD">
        <w:rPr>
          <w:rFonts w:ascii="Times New Roman" w:hAnsi="Times New Roman" w:cs="Times New Roman"/>
          <w:sz w:val="56"/>
          <w:szCs w:val="56"/>
        </w:rPr>
        <w:t xml:space="preserve"> – </w:t>
      </w:r>
      <w:r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>) Christ</w:t>
      </w:r>
      <w:r w:rsidR="00A121A9" w:rsidRPr="002003AD">
        <w:rPr>
          <w:rFonts w:ascii="Times New Roman" w:hAnsi="Times New Roman" w:cs="Times New Roman"/>
          <w:sz w:val="56"/>
          <w:szCs w:val="56"/>
        </w:rPr>
        <w:t xml:space="preserve"> Jesus</w:t>
      </w:r>
      <w:r w:rsidR="00DD320F" w:rsidRPr="002003AD">
        <w:rPr>
          <w:rFonts w:ascii="Times New Roman" w:hAnsi="Times New Roman" w:cs="Times New Roman"/>
          <w:color w:val="C00000"/>
          <w:sz w:val="56"/>
          <w:szCs w:val="56"/>
        </w:rPr>
        <w:t>{agent}</w:t>
      </w:r>
    </w:p>
    <w:p w:rsidR="00A121A9" w:rsidRPr="002003AD" w:rsidRDefault="00A121A9" w:rsidP="004C24E0">
      <w:pPr>
        <w:spacing w:after="480"/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Col.1:9</w:t>
      </w:r>
      <w:r w:rsidRPr="002003AD">
        <w:rPr>
          <w:rFonts w:ascii="Times New Roman" w:hAnsi="Times New Roman" w:cs="Times New Roman"/>
          <w:sz w:val="56"/>
          <w:szCs w:val="56"/>
        </w:rPr>
        <w:t xml:space="preserve"> that you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may be filled</w:t>
      </w:r>
      <w:r w:rsidRPr="002003AD">
        <w:rPr>
          <w:rFonts w:ascii="Times New Roman" w:hAnsi="Times New Roman" w:cs="Times New Roman"/>
          <w:sz w:val="56"/>
          <w:szCs w:val="56"/>
        </w:rPr>
        <w:t xml:space="preserve"> (passive) </w:t>
      </w:r>
      <w:r w:rsidRPr="002003AD">
        <w:rPr>
          <w:rFonts w:ascii="Times New Roman" w:hAnsi="Times New Roman" w:cs="Times New Roman"/>
          <w:i/>
          <w:sz w:val="56"/>
          <w:szCs w:val="56"/>
        </w:rPr>
        <w:t>with</w:t>
      </w:r>
      <w:r w:rsidRPr="002003AD">
        <w:rPr>
          <w:rFonts w:ascii="Times New Roman" w:hAnsi="Times New Roman" w:cs="Times New Roman"/>
          <w:sz w:val="56"/>
          <w:szCs w:val="56"/>
        </w:rPr>
        <w:t xml:space="preserve"> the recognition of His desire (Acc.) 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in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color w:val="00B050"/>
          <w:sz w:val="56"/>
          <w:szCs w:val="56"/>
          <w:u w:val="double"/>
        </w:rPr>
        <w:t>by</w:t>
      </w:r>
      <w:r w:rsidRPr="002003AD">
        <w:rPr>
          <w:rFonts w:ascii="Times New Roman" w:hAnsi="Times New Roman" w:cs="Times New Roman"/>
          <w:sz w:val="56"/>
          <w:szCs w:val="56"/>
        </w:rPr>
        <w:t xml:space="preserve"> – </w:t>
      </w:r>
      <w:r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>) every wisdom and spiritual understanding</w:t>
      </w:r>
      <w:r w:rsidR="00DD320F" w:rsidRPr="002003AD">
        <w:rPr>
          <w:rFonts w:ascii="Times New Roman" w:hAnsi="Times New Roman" w:cs="Times New Roman"/>
          <w:color w:val="C00000"/>
          <w:sz w:val="56"/>
          <w:szCs w:val="56"/>
        </w:rPr>
        <w:t>{agent}</w:t>
      </w:r>
    </w:p>
    <w:p w:rsidR="00A121A9" w:rsidRPr="002003AD" w:rsidRDefault="00A121A9" w:rsidP="00B73142">
      <w:pPr>
        <w:spacing w:after="480"/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lastRenderedPageBreak/>
        <w:t>1:24</w:t>
      </w:r>
      <w:r w:rsidR="007000F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0E78BF" w:rsidRPr="002003AD">
        <w:rPr>
          <w:rFonts w:ascii="Times New Roman" w:hAnsi="Times New Roman" w:cs="Times New Roman"/>
          <w:sz w:val="56"/>
          <w:szCs w:val="56"/>
        </w:rPr>
        <w:t xml:space="preserve">I </w:t>
      </w:r>
      <w:r w:rsidR="000E78BF"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fill back up</w:t>
      </w:r>
      <w:r w:rsidR="000E78BF"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="000E78BF" w:rsidRPr="002003AD">
        <w:rPr>
          <w:rFonts w:ascii="Times New Roman" w:hAnsi="Times New Roman" w:cs="Times New Roman"/>
          <w:i/>
          <w:sz w:val="56"/>
          <w:szCs w:val="56"/>
        </w:rPr>
        <w:t>antanaplēroō</w:t>
      </w:r>
      <w:r w:rsidR="000E78BF" w:rsidRPr="002003AD">
        <w:rPr>
          <w:rFonts w:ascii="Times New Roman" w:hAnsi="Times New Roman" w:cs="Times New Roman"/>
          <w:sz w:val="56"/>
          <w:szCs w:val="56"/>
        </w:rPr>
        <w:t xml:space="preserve">) the shortfalls (Acc.) of the afflictions of the Christ </w:t>
      </w:r>
      <w:r w:rsidR="000E78BF" w:rsidRPr="002003AD">
        <w:rPr>
          <w:rFonts w:ascii="Times New Roman" w:hAnsi="Times New Roman" w:cs="Times New Roman"/>
          <w:color w:val="00B050"/>
          <w:sz w:val="56"/>
          <w:szCs w:val="56"/>
        </w:rPr>
        <w:t>in</w:t>
      </w:r>
      <w:r w:rsidR="000E78BF"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="000E78BF" w:rsidRPr="002003AD">
        <w:rPr>
          <w:rFonts w:ascii="Times New Roman" w:hAnsi="Times New Roman" w:cs="Times New Roman"/>
          <w:color w:val="00B050"/>
          <w:sz w:val="56"/>
          <w:szCs w:val="56"/>
          <w:u w:val="double"/>
        </w:rPr>
        <w:t>by</w:t>
      </w:r>
      <w:r w:rsidR="000E78BF" w:rsidRPr="002003AD">
        <w:rPr>
          <w:rFonts w:ascii="Times New Roman" w:hAnsi="Times New Roman" w:cs="Times New Roman"/>
          <w:sz w:val="56"/>
          <w:szCs w:val="56"/>
        </w:rPr>
        <w:t xml:space="preserve"> – </w:t>
      </w:r>
      <w:r w:rsidR="000E78BF"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="000E78BF" w:rsidRPr="002003AD">
        <w:rPr>
          <w:rFonts w:ascii="Times New Roman" w:hAnsi="Times New Roman" w:cs="Times New Roman"/>
          <w:sz w:val="56"/>
          <w:szCs w:val="56"/>
        </w:rPr>
        <w:t>) my flesh</w:t>
      </w:r>
      <w:r w:rsidR="00DD320F" w:rsidRPr="002003AD">
        <w:rPr>
          <w:rFonts w:ascii="Times New Roman" w:hAnsi="Times New Roman" w:cs="Times New Roman"/>
          <w:color w:val="C00000"/>
          <w:sz w:val="56"/>
          <w:szCs w:val="56"/>
        </w:rPr>
        <w:t>{agent}</w:t>
      </w:r>
    </w:p>
    <w:p w:rsidR="000E78BF" w:rsidRPr="002003AD" w:rsidRDefault="000E78BF" w:rsidP="004C24E0">
      <w:pPr>
        <w:spacing w:after="480"/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4:12</w:t>
      </w:r>
      <w:r w:rsidRPr="002003AD">
        <w:rPr>
          <w:rFonts w:ascii="Times New Roman" w:hAnsi="Times New Roman" w:cs="Times New Roman"/>
          <w:sz w:val="56"/>
          <w:szCs w:val="56"/>
        </w:rPr>
        <w:t xml:space="preserve"> that you may stand perfect and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fulfilled</w:t>
      </w:r>
      <w:r w:rsidRPr="002003AD">
        <w:rPr>
          <w:rFonts w:ascii="Times New Roman" w:hAnsi="Times New Roman" w:cs="Times New Roman"/>
          <w:sz w:val="56"/>
          <w:szCs w:val="56"/>
        </w:rPr>
        <w:t xml:space="preserve"> (passive) 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in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color w:val="00B050"/>
          <w:sz w:val="56"/>
          <w:szCs w:val="56"/>
          <w:u w:val="double"/>
        </w:rPr>
        <w:t>by</w:t>
      </w:r>
      <w:r w:rsidRPr="002003AD">
        <w:rPr>
          <w:rFonts w:ascii="Times New Roman" w:hAnsi="Times New Roman" w:cs="Times New Roman"/>
          <w:sz w:val="56"/>
          <w:szCs w:val="56"/>
        </w:rPr>
        <w:t xml:space="preserve"> – </w:t>
      </w:r>
      <w:r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>) every desire of God</w:t>
      </w:r>
      <w:r w:rsidR="00DD320F" w:rsidRPr="002003AD">
        <w:rPr>
          <w:rFonts w:ascii="Times New Roman" w:hAnsi="Times New Roman" w:cs="Times New Roman"/>
          <w:color w:val="C00000"/>
          <w:sz w:val="56"/>
          <w:szCs w:val="56"/>
        </w:rPr>
        <w:t>{agent}</w:t>
      </w:r>
    </w:p>
    <w:p w:rsidR="00317C68" w:rsidRPr="002003AD" w:rsidRDefault="00317C68" w:rsidP="00E257B7">
      <w:pPr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2 Th.1:11</w:t>
      </w:r>
      <w:r w:rsidRPr="002003AD">
        <w:rPr>
          <w:rFonts w:ascii="Times New Roman" w:hAnsi="Times New Roman" w:cs="Times New Roman"/>
          <w:sz w:val="56"/>
          <w:szCs w:val="56"/>
        </w:rPr>
        <w:t xml:space="preserve"> you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may fulfill</w:t>
      </w:r>
      <w:r w:rsidRPr="002003AD">
        <w:rPr>
          <w:rFonts w:ascii="Times New Roman" w:hAnsi="Times New Roman" w:cs="Times New Roman"/>
          <w:sz w:val="56"/>
          <w:szCs w:val="56"/>
        </w:rPr>
        <w:t xml:space="preserve"> every good-pleasure (Acc.) of goodness and work (Acc.) of faith 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in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color w:val="00B050"/>
          <w:sz w:val="56"/>
          <w:szCs w:val="56"/>
          <w:u w:val="double"/>
        </w:rPr>
        <w:t>by</w:t>
      </w:r>
      <w:r w:rsidRPr="002003AD">
        <w:rPr>
          <w:rFonts w:ascii="Times New Roman" w:hAnsi="Times New Roman" w:cs="Times New Roman"/>
          <w:sz w:val="56"/>
          <w:szCs w:val="56"/>
        </w:rPr>
        <w:t xml:space="preserve"> – </w:t>
      </w:r>
      <w:r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>) power</w:t>
      </w:r>
      <w:r w:rsidR="00DD320F" w:rsidRPr="002003AD">
        <w:rPr>
          <w:rFonts w:ascii="Times New Roman" w:hAnsi="Times New Roman" w:cs="Times New Roman"/>
          <w:color w:val="C00000"/>
          <w:sz w:val="56"/>
          <w:szCs w:val="56"/>
        </w:rPr>
        <w:t>{agent}</w:t>
      </w:r>
    </w:p>
    <w:p w:rsidR="000E78BF" w:rsidRPr="002003AD" w:rsidRDefault="000E78BF" w:rsidP="00E257B7">
      <w:pPr>
        <w:rPr>
          <w:rFonts w:ascii="Times New Roman" w:hAnsi="Times New Roman" w:cs="Times New Roman"/>
          <w:sz w:val="56"/>
          <w:szCs w:val="56"/>
        </w:rPr>
      </w:pPr>
    </w:p>
    <w:p w:rsidR="009F2CD8" w:rsidRPr="002003AD" w:rsidRDefault="009F2CD8" w:rsidP="004C24E0">
      <w:pPr>
        <w:spacing w:after="480"/>
        <w:rPr>
          <w:rFonts w:ascii="Times New Roman" w:hAnsi="Times New Roman" w:cs="Times New Roman"/>
          <w:b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Compare:</w:t>
      </w:r>
    </w:p>
    <w:p w:rsidR="009F2CD8" w:rsidRPr="002003AD" w:rsidRDefault="009F2CD8" w:rsidP="004C24E0">
      <w:pPr>
        <w:spacing w:after="480"/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Eph.4:6</w:t>
      </w:r>
      <w:r w:rsidRPr="002003AD">
        <w:rPr>
          <w:rFonts w:ascii="Times New Roman" w:hAnsi="Times New Roman" w:cs="Times New Roman"/>
          <w:sz w:val="56"/>
          <w:szCs w:val="56"/>
        </w:rPr>
        <w:t xml:space="preserve"> One God and Father of all, the One over all and through all and 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among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i/>
          <w:color w:val="00B050"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>) you all.</w:t>
      </w:r>
    </w:p>
    <w:p w:rsidR="009F2CD8" w:rsidRDefault="009F2CD8" w:rsidP="00E257B7">
      <w:pPr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lastRenderedPageBreak/>
        <w:t>4:10-11</w:t>
      </w:r>
      <w:r w:rsidRPr="002003AD">
        <w:rPr>
          <w:rFonts w:ascii="Times New Roman" w:hAnsi="Times New Roman" w:cs="Times New Roman"/>
          <w:sz w:val="56"/>
          <w:szCs w:val="56"/>
        </w:rPr>
        <w:t xml:space="preserve"> The One Who came down, He is also the One Who ascended up above all the heavens, that He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might fill</w:t>
      </w:r>
      <w:r w:rsidRPr="002003AD">
        <w:rPr>
          <w:rFonts w:ascii="Times New Roman" w:hAnsi="Times New Roman" w:cs="Times New Roman"/>
          <w:sz w:val="56"/>
          <w:szCs w:val="56"/>
        </w:rPr>
        <w:t xml:space="preserve"> all these</w:t>
      </w:r>
      <w:r w:rsidR="00893FCA" w:rsidRPr="002003AD">
        <w:rPr>
          <w:rFonts w:ascii="Times New Roman" w:hAnsi="Times New Roman" w:cs="Times New Roman"/>
          <w:sz w:val="56"/>
          <w:szCs w:val="56"/>
        </w:rPr>
        <w:t xml:space="preserve"> (Acc.) –</w:t>
      </w:r>
      <w:r w:rsidR="003C38D9">
        <w:rPr>
          <w:rFonts w:ascii="Times New Roman" w:hAnsi="Times New Roman" w:cs="Times New Roman"/>
          <w:sz w:val="56"/>
          <w:szCs w:val="56"/>
        </w:rPr>
        <w:t xml:space="preserve"> and He gave indeed the apostles, and the prophets, and the evangelists, and the pastors and teachers.</w:t>
      </w:r>
    </w:p>
    <w:p w:rsidR="00B73142" w:rsidRPr="002003AD" w:rsidRDefault="00B73142" w:rsidP="00E257B7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9D0543" w:rsidRPr="002003AD" w:rsidRDefault="009D0543" w:rsidP="009D0543">
      <w:pPr>
        <w:rPr>
          <w:rFonts w:ascii="Times New Roman" w:hAnsi="Times New Roman" w:cs="Times New Roman"/>
          <w:b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Similar:</w:t>
      </w:r>
    </w:p>
    <w:p w:rsidR="009D0543" w:rsidRPr="002003AD" w:rsidRDefault="009D0543" w:rsidP="009D0543">
      <w:pPr>
        <w:rPr>
          <w:rFonts w:ascii="Times New Roman" w:hAnsi="Times New Roman" w:cs="Times New Roman"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 xml:space="preserve">Luk.1:1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having been fully assured</w:t>
      </w:r>
      <w:r w:rsidRPr="002003AD">
        <w:rPr>
          <w:rFonts w:ascii="Times New Roman" w:hAnsi="Times New Roman" w:cs="Times New Roman"/>
          <w:sz w:val="56"/>
          <w:szCs w:val="56"/>
        </w:rPr>
        <w:t xml:space="preserve"> (passive </w:t>
      </w:r>
      <w:r w:rsidRPr="002003AD">
        <w:rPr>
          <w:rFonts w:ascii="Times New Roman" w:hAnsi="Times New Roman" w:cs="Times New Roman"/>
          <w:i/>
          <w:sz w:val="56"/>
          <w:szCs w:val="56"/>
        </w:rPr>
        <w:t>plērophoreō</w:t>
      </w:r>
      <w:r w:rsidRPr="002003AD">
        <w:rPr>
          <w:rFonts w:ascii="Times New Roman" w:hAnsi="Times New Roman" w:cs="Times New Roman"/>
          <w:sz w:val="56"/>
          <w:szCs w:val="56"/>
        </w:rPr>
        <w:t xml:space="preserve">) 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among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>) us</w:t>
      </w:r>
    </w:p>
    <w:p w:rsidR="00EC098E" w:rsidRPr="002003AD" w:rsidRDefault="00EC098E" w:rsidP="009D0543">
      <w:pPr>
        <w:rPr>
          <w:rFonts w:ascii="Times New Roman" w:hAnsi="Times New Roman" w:cs="Times New Roman"/>
          <w:b/>
          <w:sz w:val="56"/>
          <w:szCs w:val="56"/>
        </w:rPr>
      </w:pPr>
      <w:r w:rsidRPr="002003AD">
        <w:rPr>
          <w:rFonts w:ascii="Times New Roman" w:hAnsi="Times New Roman" w:cs="Times New Roman"/>
          <w:b/>
          <w:sz w:val="56"/>
          <w:szCs w:val="56"/>
        </w:rPr>
        <w:t>Rom.14:5</w:t>
      </w:r>
      <w:r w:rsidRPr="002003AD">
        <w:rPr>
          <w:rFonts w:ascii="Times New Roman" w:hAnsi="Times New Roman" w:cs="Times New Roman"/>
          <w:sz w:val="56"/>
          <w:szCs w:val="56"/>
        </w:rPr>
        <w:t xml:space="preserve"> let each </w:t>
      </w:r>
      <w:r w:rsidRPr="002003AD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have full assurance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i/>
          <w:sz w:val="56"/>
          <w:szCs w:val="56"/>
        </w:rPr>
        <w:t>plērophoreō</w:t>
      </w:r>
      <w:r w:rsidRPr="002003AD">
        <w:rPr>
          <w:rFonts w:ascii="Times New Roman" w:hAnsi="Times New Roman" w:cs="Times New Roman"/>
          <w:sz w:val="56"/>
          <w:szCs w:val="56"/>
        </w:rPr>
        <w:t xml:space="preserve">) </w:t>
      </w:r>
      <w:r w:rsidRPr="002003AD">
        <w:rPr>
          <w:rFonts w:ascii="Times New Roman" w:hAnsi="Times New Roman" w:cs="Times New Roman"/>
          <w:color w:val="00B050"/>
          <w:sz w:val="56"/>
          <w:szCs w:val="56"/>
        </w:rPr>
        <w:t>in</w:t>
      </w:r>
      <w:r w:rsidRPr="002003AD">
        <w:rPr>
          <w:rFonts w:ascii="Times New Roman" w:hAnsi="Times New Roman" w:cs="Times New Roman"/>
          <w:sz w:val="56"/>
          <w:szCs w:val="56"/>
        </w:rPr>
        <w:t xml:space="preserve"> (</w:t>
      </w:r>
      <w:r w:rsidRPr="002003AD">
        <w:rPr>
          <w:rFonts w:ascii="Times New Roman" w:hAnsi="Times New Roman" w:cs="Times New Roman"/>
          <w:i/>
          <w:sz w:val="56"/>
          <w:szCs w:val="56"/>
        </w:rPr>
        <w:t>en</w:t>
      </w:r>
      <w:r w:rsidRPr="002003AD">
        <w:rPr>
          <w:rFonts w:ascii="Times New Roman" w:hAnsi="Times New Roman" w:cs="Times New Roman"/>
          <w:sz w:val="56"/>
          <w:szCs w:val="56"/>
        </w:rPr>
        <w:t>) his own mind</w:t>
      </w:r>
    </w:p>
    <w:sectPr w:rsidR="00EC098E" w:rsidRPr="002003AD" w:rsidSect="00C526EE">
      <w:footerReference w:type="default" r:id="rId6"/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90" w:rsidRDefault="00441790" w:rsidP="00B73142">
      <w:pPr>
        <w:spacing w:after="0" w:line="240" w:lineRule="auto"/>
      </w:pPr>
      <w:r>
        <w:separator/>
      </w:r>
    </w:p>
  </w:endnote>
  <w:endnote w:type="continuationSeparator" w:id="1">
    <w:p w:rsidR="00441790" w:rsidRDefault="00441790" w:rsidP="00B7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5283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142" w:rsidRDefault="005907E4">
        <w:pPr>
          <w:pStyle w:val="Footer"/>
          <w:jc w:val="center"/>
        </w:pPr>
        <w:r>
          <w:fldChar w:fldCharType="begin"/>
        </w:r>
        <w:r w:rsidR="00B73142">
          <w:instrText xml:space="preserve"> PAGE   \* MERGEFORMAT </w:instrText>
        </w:r>
        <w:r>
          <w:fldChar w:fldCharType="separate"/>
        </w:r>
        <w:r w:rsidR="007000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3142" w:rsidRDefault="00B731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90" w:rsidRDefault="00441790" w:rsidP="00B73142">
      <w:pPr>
        <w:spacing w:after="0" w:line="240" w:lineRule="auto"/>
      </w:pPr>
      <w:r>
        <w:separator/>
      </w:r>
    </w:p>
  </w:footnote>
  <w:footnote w:type="continuationSeparator" w:id="1">
    <w:p w:rsidR="00441790" w:rsidRDefault="00441790" w:rsidP="00B73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B7"/>
    <w:rsid w:val="00041216"/>
    <w:rsid w:val="00077CE3"/>
    <w:rsid w:val="000E78BF"/>
    <w:rsid w:val="001E253D"/>
    <w:rsid w:val="002003AD"/>
    <w:rsid w:val="002E3741"/>
    <w:rsid w:val="00317C68"/>
    <w:rsid w:val="00352BDD"/>
    <w:rsid w:val="00365194"/>
    <w:rsid w:val="00383C00"/>
    <w:rsid w:val="00393316"/>
    <w:rsid w:val="003C38D9"/>
    <w:rsid w:val="004115FD"/>
    <w:rsid w:val="00441790"/>
    <w:rsid w:val="00460DC3"/>
    <w:rsid w:val="004C24E0"/>
    <w:rsid w:val="004C4E6F"/>
    <w:rsid w:val="004D251C"/>
    <w:rsid w:val="004D3D49"/>
    <w:rsid w:val="00521398"/>
    <w:rsid w:val="00576CA3"/>
    <w:rsid w:val="005907E4"/>
    <w:rsid w:val="006126B5"/>
    <w:rsid w:val="006C4D1C"/>
    <w:rsid w:val="007000F9"/>
    <w:rsid w:val="007222C2"/>
    <w:rsid w:val="00776DCC"/>
    <w:rsid w:val="00854EDE"/>
    <w:rsid w:val="008701B0"/>
    <w:rsid w:val="00893FCA"/>
    <w:rsid w:val="008A5808"/>
    <w:rsid w:val="008B0E52"/>
    <w:rsid w:val="00986691"/>
    <w:rsid w:val="009D0543"/>
    <w:rsid w:val="009F2CD8"/>
    <w:rsid w:val="00A121A9"/>
    <w:rsid w:val="00AD20E6"/>
    <w:rsid w:val="00AE0456"/>
    <w:rsid w:val="00B73142"/>
    <w:rsid w:val="00C526EE"/>
    <w:rsid w:val="00D8290D"/>
    <w:rsid w:val="00DA6E7C"/>
    <w:rsid w:val="00DD320F"/>
    <w:rsid w:val="00E257B7"/>
    <w:rsid w:val="00EB5826"/>
    <w:rsid w:val="00EC098E"/>
    <w:rsid w:val="00F06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42"/>
  </w:style>
  <w:style w:type="paragraph" w:styleId="Footer">
    <w:name w:val="footer"/>
    <w:basedOn w:val="Normal"/>
    <w:link w:val="FooterChar"/>
    <w:uiPriority w:val="99"/>
    <w:unhideWhenUsed/>
    <w:rsid w:val="00B7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42"/>
  </w:style>
  <w:style w:type="paragraph" w:styleId="Footer">
    <w:name w:val="footer"/>
    <w:basedOn w:val="Normal"/>
    <w:link w:val="FooterChar"/>
    <w:uiPriority w:val="99"/>
    <w:unhideWhenUsed/>
    <w:rsid w:val="00B7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gburch</cp:lastModifiedBy>
  <cp:revision>29</cp:revision>
  <cp:lastPrinted>2017-10-01T11:34:00Z</cp:lastPrinted>
  <dcterms:created xsi:type="dcterms:W3CDTF">2016-09-22T16:56:00Z</dcterms:created>
  <dcterms:modified xsi:type="dcterms:W3CDTF">2017-10-01T11:38:00Z</dcterms:modified>
</cp:coreProperties>
</file>